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A965" w14:textId="77777777" w:rsidR="00703035" w:rsidRDefault="00703035" w:rsidP="00703035">
      <w:pPr>
        <w:ind w:left="4962"/>
        <w:rPr>
          <w:rFonts w:ascii="Liberation Serif" w:eastAsia="Calibri" w:hAnsi="Liberation Serif"/>
        </w:rPr>
      </w:pPr>
      <w:r>
        <w:rPr>
          <w:rFonts w:ascii="Liberation Serif" w:eastAsia="Calibri" w:hAnsi="Liberation Serif"/>
        </w:rPr>
        <w:t>Приложение № 6 к распоряжению</w:t>
      </w:r>
    </w:p>
    <w:p w14:paraId="24F96D99" w14:textId="77777777" w:rsidR="00703035" w:rsidRDefault="00703035" w:rsidP="00703035">
      <w:pPr>
        <w:ind w:left="4962"/>
        <w:rPr>
          <w:rFonts w:ascii="Liberation Serif" w:eastAsia="Calibri" w:hAnsi="Liberation Serif"/>
        </w:rPr>
      </w:pPr>
      <w:r>
        <w:rPr>
          <w:rFonts w:ascii="Liberation Serif" w:eastAsia="Calibri" w:hAnsi="Liberation Serif"/>
        </w:rPr>
        <w:t>главы Администрации Ленинского района</w:t>
      </w:r>
    </w:p>
    <w:p w14:paraId="0FEE3B43" w14:textId="77777777" w:rsidR="00703035" w:rsidRDefault="00703035" w:rsidP="00703035">
      <w:pPr>
        <w:ind w:left="4962"/>
        <w:rPr>
          <w:rFonts w:ascii="Liberation Serif" w:eastAsia="Calibri" w:hAnsi="Liberation Serif"/>
        </w:rPr>
      </w:pPr>
      <w:r>
        <w:rPr>
          <w:rFonts w:ascii="Liberation Serif" w:eastAsia="Calibri" w:hAnsi="Liberation Serif"/>
        </w:rPr>
        <w:t>города Екатеринбурга</w:t>
      </w:r>
    </w:p>
    <w:p w14:paraId="4164210D" w14:textId="77777777" w:rsidR="00703035" w:rsidRDefault="00703035" w:rsidP="00703035">
      <w:pPr>
        <w:keepNext/>
        <w:ind w:left="4962"/>
        <w:outlineLvl w:val="0"/>
        <w:rPr>
          <w:rFonts w:ascii="Liberation Serif" w:eastAsia="Times New Roman" w:hAnsi="Liberation Serif"/>
          <w:b/>
          <w:bCs/>
        </w:rPr>
      </w:pPr>
      <w:r>
        <w:rPr>
          <w:rFonts w:ascii="Liberation Serif" w:eastAsia="Calibri" w:hAnsi="Liberation Serif"/>
        </w:rPr>
        <w:t>от __________________№_________________</w:t>
      </w:r>
    </w:p>
    <w:p w14:paraId="3954D3E7" w14:textId="77777777" w:rsidR="00703035" w:rsidRDefault="00703035" w:rsidP="00703035">
      <w:pPr>
        <w:jc w:val="center"/>
        <w:rPr>
          <w:b/>
          <w:bCs/>
          <w:color w:val="000000"/>
        </w:rPr>
      </w:pPr>
    </w:p>
    <w:p w14:paraId="06521924" w14:textId="77777777" w:rsidR="00703035" w:rsidRDefault="00703035" w:rsidP="00703035">
      <w:pPr>
        <w:jc w:val="center"/>
        <w:rPr>
          <w:b/>
          <w:bCs/>
          <w:color w:val="000000"/>
        </w:rPr>
      </w:pPr>
    </w:p>
    <w:p w14:paraId="169B33DA" w14:textId="77777777" w:rsidR="00703035" w:rsidRDefault="00703035" w:rsidP="00703035">
      <w:pPr>
        <w:jc w:val="center"/>
        <w:rPr>
          <w:b/>
          <w:bCs/>
          <w:color w:val="000000"/>
        </w:rPr>
      </w:pPr>
    </w:p>
    <w:p w14:paraId="5B20E765" w14:textId="77777777" w:rsidR="00703035" w:rsidRDefault="00703035" w:rsidP="00703035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14:paraId="1859E62F" w14:textId="77777777" w:rsidR="00703035" w:rsidRDefault="00703035" w:rsidP="00703035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Положение</w:t>
      </w:r>
    </w:p>
    <w:p w14:paraId="4BE06068" w14:textId="77777777" w:rsidR="00703035" w:rsidRDefault="00703035" w:rsidP="00703035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 xml:space="preserve">об организации и проведении районного конкурса поделок </w:t>
      </w:r>
    </w:p>
    <w:p w14:paraId="79DF4C9F" w14:textId="77777777" w:rsidR="00703035" w:rsidRDefault="00703035" w:rsidP="00703035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«Новогодняя игрушка -2026».</w:t>
      </w:r>
    </w:p>
    <w:p w14:paraId="068B5D9C" w14:textId="77777777" w:rsidR="00703035" w:rsidRDefault="00703035" w:rsidP="00703035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14:paraId="2B92E83D" w14:textId="77777777" w:rsidR="00703035" w:rsidRDefault="00703035" w:rsidP="00703035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14:paraId="3DE43956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 Общие положения.</w:t>
      </w:r>
    </w:p>
    <w:p w14:paraId="77787586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1.1. Конкурс поделок «Новогодняя игрушка - 2026» (далее Конкурс) проводится среди детей дошкольного и школьного возраста, проживающих на территории Ленинского района г. Екатеринбурга.</w:t>
      </w:r>
    </w:p>
    <w:p w14:paraId="63419B5A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1.2. Целью конкурса является выявление лучшего образного и цветового решения елочной игрушки для новогодней елки, выявление и поддержка творчески одаренных участников, развитие у детей интереса к творчеству.</w:t>
      </w:r>
    </w:p>
    <w:p w14:paraId="66F1A755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1.3. Задачи конкурса – создание праздничной атмосферы и вовлечение детей в творческий процесс по изготовлению авторской елочной игрушки.</w:t>
      </w:r>
    </w:p>
    <w:p w14:paraId="5FAD4756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1.4. Учредитель и организатор конкурса: Администрация Ленинского района города Екатеринбурга,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отдел культуры и молодёжной политики Администрации Ленинского района, тел.: 301-20-13.</w:t>
      </w:r>
    </w:p>
    <w:p w14:paraId="159697D2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4D4B0424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2. Участники Конкурса: дети, проживающие на территории Ленинского района г. Екатеринбурга в возрасте от 3 до 17 лет включительно.</w:t>
      </w:r>
    </w:p>
    <w:p w14:paraId="51EAC367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36571698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3. Организация и порядок проведения Конкурса.</w:t>
      </w:r>
    </w:p>
    <w:p w14:paraId="460A8655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3.1. Конкурс проводится с 04 декабря 2025 по 18 декабря 2025 года. На конкурс представляются игрушки, изготовленные собственными руками. Игрушки будут размещены на новогодней елке.</w:t>
      </w:r>
    </w:p>
    <w:p w14:paraId="1CD03ECD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3.2. Участники конкурса должны до 15 декабря 2025 года изготовить елочную новогоднюю игрушку и принести по адресу: </w:t>
      </w:r>
      <w:bookmarkStart w:id="0" w:name="_Hlk213763781"/>
      <w:proofErr w:type="spellStart"/>
      <w:r>
        <w:rPr>
          <w:rFonts w:ascii="Liberation Serif" w:hAnsi="Liberation Serif"/>
          <w:color w:val="000000"/>
          <w:sz w:val="28"/>
          <w:szCs w:val="28"/>
        </w:rPr>
        <w:t>г.Екатеринбург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>, ул. Комбинатская, 7</w:t>
      </w:r>
      <w:bookmarkEnd w:id="0"/>
      <w:r>
        <w:rPr>
          <w:rFonts w:ascii="Liberation Serif" w:hAnsi="Liberation Serif"/>
          <w:color w:val="000000"/>
          <w:sz w:val="28"/>
          <w:szCs w:val="28"/>
        </w:rPr>
        <w:t xml:space="preserve"> (МАУК «КЦ «Семь») с понедельника по четверг с 10:00 до 17:00, пятница с 10:00-16:00, с 13 до 14 перерыв.</w:t>
      </w:r>
    </w:p>
    <w:p w14:paraId="7C0602BB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Работы, представленные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позже указанного срока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рассматриваться не будут!</w:t>
      </w:r>
    </w:p>
    <w:p w14:paraId="0DA3ABFC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3.3. Руководство конкурсом и подведение итогов возлагается на организационный комитет и жюри.</w:t>
      </w:r>
    </w:p>
    <w:p w14:paraId="5B099353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3.4. Конкурсные работы участникам не возвращаются.</w:t>
      </w:r>
    </w:p>
    <w:p w14:paraId="1965BA83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6EB0E185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4. Требования к конкурсным работам.</w:t>
      </w:r>
    </w:p>
    <w:p w14:paraId="12C8926C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4.1. Елочная новогодняя игрушка может быть выполнена из плотной цветной бумаги, ткани, картона, ниток, фетра, всевозможных подручных материалов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>(пластиковых бутылок, шишек, упаковочных материалов, новогодних атрибутов и т.д.).</w:t>
      </w:r>
    </w:p>
    <w:p w14:paraId="33A5EA50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Они должны иметь петли, прищепки или скобы для крепления к елочным ветвям. </w:t>
      </w:r>
    </w:p>
    <w:p w14:paraId="7F1AD7ED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Форма созданной работы (игрушки) может быть любая: шарик, кубик, кукла, фонарик, сказочный персонаж и т.д., но не менее 30 см в длину или ширину.</w:t>
      </w:r>
    </w:p>
    <w:p w14:paraId="43DA8945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К работе должна быть прикреплена информация об участнике (ФИО, возраст), а также предоставлено согласие на обработку персональных данных и анкета участника с указанием сведений: название работы, номинация, фамилия, имя автора(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ов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>) (без сокращения), возраст, образовательное учреждение, техника исполнения, материал.</w:t>
      </w:r>
    </w:p>
    <w:p w14:paraId="31D104BE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4.2. Представленные на Конкурс новогодние ёлочные игрушки должны соответствовать следующим критериям:</w:t>
      </w:r>
    </w:p>
    <w:p w14:paraId="3AAFBD59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соответствие игрушки праздничной новогодней тематике и размерам, позволяющим использовать их в украшении новогодней елки;</w:t>
      </w:r>
    </w:p>
    <w:p w14:paraId="02FFCE63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оригинальность художественного дизайна;</w:t>
      </w:r>
    </w:p>
    <w:p w14:paraId="2A9D5148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- качество крепления и эстетичность;</w:t>
      </w:r>
    </w:p>
    <w:p w14:paraId="7043FC2A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креативность;</w:t>
      </w:r>
    </w:p>
    <w:p w14:paraId="7B2DD343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прочность;</w:t>
      </w:r>
    </w:p>
    <w:p w14:paraId="280EA2DC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безопасность.</w:t>
      </w:r>
    </w:p>
    <w:p w14:paraId="548A8C97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4.3. По каждому критерию начисляется от 1 до 5 баллов.</w:t>
      </w:r>
    </w:p>
    <w:p w14:paraId="62405F4F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4.4. На конкурс не принимаются:</w:t>
      </w:r>
    </w:p>
    <w:p w14:paraId="5A954D76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Работы, в которых присутствуют острые детали, из скоропортящихся продуктов, пиротехнические элементы.</w:t>
      </w:r>
    </w:p>
    <w:p w14:paraId="2CC99A0F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Без информации о участнике.</w:t>
      </w:r>
    </w:p>
    <w:p w14:paraId="4D280465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Представленные позже срока.</w:t>
      </w:r>
    </w:p>
    <w:p w14:paraId="133D7375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4.5. Количество работ от участника - 1.</w:t>
      </w:r>
    </w:p>
    <w:p w14:paraId="3782FE09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4.6. Работа может быть индивидуальной или коллективной.</w:t>
      </w:r>
    </w:p>
    <w:p w14:paraId="37587164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5702E62A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  <w:lang w:eastAsia="en-US"/>
        </w:rPr>
        <w:t>5. Подведение итогов конкурса.</w:t>
      </w:r>
    </w:p>
    <w:p w14:paraId="2544B51F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5.1. Для проведения конкурса формируется жюри. </w:t>
      </w:r>
    </w:p>
    <w:p w14:paraId="57E53443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5.2. Функции жюри: </w:t>
      </w:r>
    </w:p>
    <w:p w14:paraId="0F12CB8E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- рассмотрение и оценка работ, представленных на конкурс; </w:t>
      </w:r>
    </w:p>
    <w:p w14:paraId="5F17B890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- определение победителей конкурса. </w:t>
      </w:r>
    </w:p>
    <w:p w14:paraId="2C104C13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5.3. Жюри осуществляет экспертную оценку представленных на конкурс поделок в соответствии с критериями оценки, указанными в настоящем Положении. </w:t>
      </w:r>
    </w:p>
    <w:p w14:paraId="08432DA0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  <w:lang w:eastAsia="en-US"/>
        </w:rPr>
        <w:t>5.4 В специальной конкурсной теме, в группе МАУК «КЦ «Семь» (</w:t>
      </w:r>
      <w:hyperlink r:id="rId5" w:history="1">
        <w:r>
          <w:rPr>
            <w:rStyle w:val="a3"/>
            <w:rFonts w:ascii="Liberation Serif" w:hAnsi="Liberation Serif"/>
            <w:sz w:val="28"/>
            <w:szCs w:val="28"/>
            <w:lang w:eastAsia="en-US"/>
          </w:rPr>
          <w:t>https://vk.com/dk_sovkhoznyi?from=groups</w:t>
        </w:r>
      </w:hyperlink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) и на сайте Администрации Ленинского района будут размещены фотографии всех творческих работ. </w:t>
      </w:r>
    </w:p>
    <w:p w14:paraId="143A19DC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5.5. Работы принимаются только с анкетой участника конкурса и согласием на обработку персональных данных. </w:t>
      </w:r>
    </w:p>
    <w:p w14:paraId="13FED262" w14:textId="77777777" w:rsidR="00703035" w:rsidRDefault="00703035" w:rsidP="00703035">
      <w:pPr>
        <w:pStyle w:val="a4"/>
        <w:ind w:hanging="360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31D9BBB1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6.  Порядок определения победителей и награждение.</w:t>
      </w:r>
    </w:p>
    <w:p w14:paraId="090230B9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После окончания приема работ, жюри определит возрастные категории для оценивания работ.</w:t>
      </w:r>
    </w:p>
    <w:p w14:paraId="3413DE42" w14:textId="77777777" w:rsidR="00703035" w:rsidRDefault="00703035" w:rsidP="00703035">
      <w:pPr>
        <w:pStyle w:val="a4"/>
        <w:ind w:left="0" w:firstLine="36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   В каждой возрастной категории определяются победители, занявшие I, II и </w:t>
      </w:r>
      <w:r>
        <w:rPr>
          <w:rFonts w:ascii="Liberation Serif" w:hAnsi="Liberation Serif"/>
          <w:sz w:val="28"/>
          <w:szCs w:val="28"/>
          <w:lang w:val="en-US"/>
        </w:rPr>
        <w:t>III</w:t>
      </w:r>
      <w:r>
        <w:rPr>
          <w:rFonts w:ascii="Liberation Serif" w:hAnsi="Liberation Serif"/>
          <w:sz w:val="28"/>
          <w:szCs w:val="28"/>
        </w:rPr>
        <w:t xml:space="preserve"> места.</w:t>
      </w:r>
    </w:p>
    <w:p w14:paraId="79425487" w14:textId="77777777" w:rsidR="00703035" w:rsidRDefault="00703035" w:rsidP="0070303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i/>
          <w:iCs/>
          <w:sz w:val="28"/>
          <w:szCs w:val="28"/>
        </w:rPr>
        <w:t>-Победитель номинации, занявший I место,</w:t>
      </w:r>
      <w:r>
        <w:rPr>
          <w:rFonts w:ascii="Liberation Serif" w:hAnsi="Liberation Serif"/>
          <w:sz w:val="28"/>
          <w:szCs w:val="28"/>
        </w:rPr>
        <w:t xml:space="preserve"> получает диплом.</w:t>
      </w:r>
    </w:p>
    <w:p w14:paraId="00B1B4FC" w14:textId="77777777" w:rsidR="00703035" w:rsidRDefault="00703035" w:rsidP="0070303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i/>
          <w:iCs/>
          <w:sz w:val="28"/>
          <w:szCs w:val="28"/>
        </w:rPr>
        <w:t>-Победитель номинации, занявший II место,</w:t>
      </w:r>
      <w:r>
        <w:rPr>
          <w:rFonts w:ascii="Liberation Serif" w:hAnsi="Liberation Serif"/>
          <w:sz w:val="28"/>
          <w:szCs w:val="28"/>
        </w:rPr>
        <w:t xml:space="preserve"> </w:t>
      </w:r>
      <w:bookmarkStart w:id="1" w:name="_Hlk54255908"/>
      <w:r>
        <w:rPr>
          <w:rFonts w:ascii="Liberation Serif" w:hAnsi="Liberation Serif"/>
          <w:sz w:val="28"/>
          <w:szCs w:val="28"/>
        </w:rPr>
        <w:t>получает диплом.</w:t>
      </w:r>
    </w:p>
    <w:bookmarkEnd w:id="1"/>
    <w:p w14:paraId="3C78D76D" w14:textId="77777777" w:rsidR="00703035" w:rsidRDefault="00703035" w:rsidP="0070303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i/>
          <w:iCs/>
          <w:sz w:val="28"/>
          <w:szCs w:val="28"/>
        </w:rPr>
        <w:t>-Победитель номинации, занявший I</w:t>
      </w:r>
      <w:r>
        <w:rPr>
          <w:rFonts w:ascii="Liberation Serif" w:hAnsi="Liberation Serif"/>
          <w:b/>
          <w:bCs/>
          <w:i/>
          <w:iCs/>
          <w:sz w:val="28"/>
          <w:szCs w:val="28"/>
          <w:lang w:val="en-US"/>
        </w:rPr>
        <w:t>II</w:t>
      </w:r>
      <w:r>
        <w:rPr>
          <w:rFonts w:ascii="Liberation Serif" w:hAnsi="Liberation Serif"/>
          <w:b/>
          <w:bCs/>
          <w:i/>
          <w:iCs/>
          <w:sz w:val="28"/>
          <w:szCs w:val="28"/>
        </w:rPr>
        <w:t xml:space="preserve"> место,</w:t>
      </w:r>
      <w:r>
        <w:rPr>
          <w:rFonts w:ascii="Liberation Serif" w:hAnsi="Liberation Serif"/>
          <w:sz w:val="28"/>
          <w:szCs w:val="28"/>
        </w:rPr>
        <w:t xml:space="preserve"> получает диплом.</w:t>
      </w:r>
    </w:p>
    <w:p w14:paraId="02ED4D10" w14:textId="77777777" w:rsidR="00703035" w:rsidRDefault="00703035" w:rsidP="0070303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Отдельно оцениваются коллективные работы.</w:t>
      </w:r>
    </w:p>
    <w:p w14:paraId="64B2234C" w14:textId="77777777" w:rsidR="00703035" w:rsidRDefault="00703035" w:rsidP="00703035">
      <w:pPr>
        <w:jc w:val="both"/>
        <w:rPr>
          <w:rFonts w:ascii="Liberation Serif" w:hAnsi="Liberation Serif"/>
          <w:sz w:val="28"/>
          <w:szCs w:val="28"/>
        </w:rPr>
      </w:pPr>
    </w:p>
    <w:p w14:paraId="2100F534" w14:textId="77777777" w:rsidR="00703035" w:rsidRDefault="00703035" w:rsidP="0070303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  Участники конкурса, чьи работы не заняли призовых мест, но были выделены в номинации </w:t>
      </w:r>
      <w:r>
        <w:rPr>
          <w:rFonts w:ascii="Liberation Serif" w:hAnsi="Liberation Serif"/>
          <w:b/>
          <w:bCs/>
          <w:sz w:val="28"/>
          <w:szCs w:val="28"/>
        </w:rPr>
        <w:t>«Приз зрительских симпатий»</w:t>
      </w:r>
      <w:r>
        <w:rPr>
          <w:rFonts w:ascii="Liberation Serif" w:hAnsi="Liberation Serif"/>
          <w:sz w:val="28"/>
          <w:szCs w:val="28"/>
        </w:rPr>
        <w:t>, получают благодарности.</w:t>
      </w:r>
    </w:p>
    <w:p w14:paraId="3CCB8729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Дипломы и благодарности всем победителям можно будет получить в МАУК</w:t>
      </w:r>
      <w:r w:rsidRPr="00703035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«КЦ «Семь» (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г.Екатеринбург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>, ул. Комбинатская, 7).</w:t>
      </w:r>
    </w:p>
    <w:p w14:paraId="670CFD5E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</w:p>
    <w:p w14:paraId="7860F84E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  <w:lang w:eastAsia="en-US"/>
        </w:rPr>
        <w:t>6.1 Организатор оставляет за собой право на дальнейшее использование конкурсных работ без согласия автора и выплаты вознаграждения, но с указанием автора и названия поделки.</w:t>
      </w:r>
    </w:p>
    <w:p w14:paraId="3B22BD86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</w:p>
    <w:p w14:paraId="3ECD9AD1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  <w:lang w:eastAsia="en-US"/>
        </w:rPr>
        <w:t>6.2. Авторские права на конкурсные поделки либо их фрагменты переходят к организатору как устроителю конкурса в момент получения работ.</w:t>
      </w:r>
    </w:p>
    <w:p w14:paraId="70B9154C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</w:p>
    <w:p w14:paraId="0772E87E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  <w:lang w:eastAsia="en-US"/>
        </w:rPr>
        <w:t>6.3. Предоставляя поделки на конкурс, автор работы выражает согласие с условиями конкурса.</w:t>
      </w:r>
    </w:p>
    <w:p w14:paraId="5E4DE231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</w:p>
    <w:p w14:paraId="6CEB6962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</w:p>
    <w:p w14:paraId="1E36D0E9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  <w:lang w:eastAsia="en-US"/>
        </w:rPr>
        <w:t>7. Координация конкурса</w:t>
      </w:r>
    </w:p>
    <w:p w14:paraId="37F93B4F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Координатор конкурса: </w:t>
      </w:r>
      <w:r>
        <w:rPr>
          <w:rFonts w:ascii="Liberation Serif" w:hAnsi="Liberation Serif"/>
          <w:color w:val="000000"/>
          <w:sz w:val="28"/>
          <w:szCs w:val="28"/>
        </w:rPr>
        <w:t>МАУК «КЦ «Семь» (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г.Екатеринбург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>, ул. Комбинатская, 7).</w:t>
      </w:r>
    </w:p>
    <w:p w14:paraId="6F65162B" w14:textId="77777777" w:rsidR="00703035" w:rsidRDefault="00703035" w:rsidP="00703035">
      <w:pPr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</w:p>
    <w:p w14:paraId="141072F9" w14:textId="77777777" w:rsidR="00703035" w:rsidRDefault="00703035" w:rsidP="00703035">
      <w:pPr>
        <w:spacing w:after="240"/>
        <w:rPr>
          <w:rFonts w:ascii="Liberation Serif" w:hAnsi="Liberation Serif"/>
          <w:color w:val="1F497D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</w:rPr>
        <w:t>С нетерпением ждём ваших работ! </w:t>
      </w:r>
    </w:p>
    <w:p w14:paraId="56177DF7" w14:textId="77777777" w:rsidR="00703035" w:rsidRDefault="00703035" w:rsidP="00703035"/>
    <w:p w14:paraId="5E485FD2" w14:textId="77777777" w:rsidR="00703035" w:rsidRDefault="00703035" w:rsidP="00703035"/>
    <w:p w14:paraId="1990D521" w14:textId="77777777" w:rsidR="00703035" w:rsidRDefault="00703035" w:rsidP="00703035"/>
    <w:p w14:paraId="644D24A9" w14:textId="77777777" w:rsidR="00703035" w:rsidRDefault="00703035" w:rsidP="00703035"/>
    <w:p w14:paraId="7E8440C8" w14:textId="77777777" w:rsidR="00703035" w:rsidRDefault="00703035" w:rsidP="00703035"/>
    <w:p w14:paraId="32B62D3F" w14:textId="77777777" w:rsidR="00703035" w:rsidRDefault="00703035" w:rsidP="00703035"/>
    <w:p w14:paraId="11F295A4" w14:textId="77777777" w:rsidR="00703035" w:rsidRDefault="00703035" w:rsidP="00703035">
      <w:pPr>
        <w:tabs>
          <w:tab w:val="left" w:pos="1948"/>
        </w:tabs>
      </w:pPr>
      <w:r>
        <w:tab/>
      </w:r>
    </w:p>
    <w:p w14:paraId="2263808F" w14:textId="77777777" w:rsidR="00703035" w:rsidRDefault="00703035" w:rsidP="00703035">
      <w:pPr>
        <w:tabs>
          <w:tab w:val="left" w:pos="1948"/>
        </w:tabs>
      </w:pPr>
    </w:p>
    <w:p w14:paraId="5E47A877" w14:textId="77777777" w:rsidR="00703035" w:rsidRDefault="00703035" w:rsidP="00703035">
      <w:pPr>
        <w:tabs>
          <w:tab w:val="left" w:pos="1948"/>
        </w:tabs>
      </w:pPr>
    </w:p>
    <w:p w14:paraId="7E16D81C" w14:textId="77777777" w:rsidR="00703035" w:rsidRDefault="00703035" w:rsidP="00703035">
      <w:pPr>
        <w:tabs>
          <w:tab w:val="left" w:pos="1948"/>
        </w:tabs>
      </w:pPr>
    </w:p>
    <w:p w14:paraId="4D6DA62D" w14:textId="77777777" w:rsidR="00703035" w:rsidRDefault="00703035" w:rsidP="00703035">
      <w:pPr>
        <w:tabs>
          <w:tab w:val="left" w:pos="1948"/>
        </w:tabs>
      </w:pPr>
    </w:p>
    <w:p w14:paraId="028CFDDE" w14:textId="77777777" w:rsidR="00703035" w:rsidRDefault="00703035" w:rsidP="00703035">
      <w:pPr>
        <w:tabs>
          <w:tab w:val="left" w:pos="1948"/>
        </w:tabs>
      </w:pPr>
    </w:p>
    <w:p w14:paraId="75F3E83D" w14:textId="77777777" w:rsidR="00703035" w:rsidRDefault="00703035" w:rsidP="00703035">
      <w:pPr>
        <w:tabs>
          <w:tab w:val="left" w:pos="1948"/>
        </w:tabs>
      </w:pPr>
    </w:p>
    <w:p w14:paraId="29216E04" w14:textId="77777777" w:rsidR="00703035" w:rsidRDefault="00703035" w:rsidP="00703035">
      <w:pPr>
        <w:tabs>
          <w:tab w:val="left" w:pos="1948"/>
        </w:tabs>
      </w:pPr>
    </w:p>
    <w:p w14:paraId="0286519E" w14:textId="77777777" w:rsidR="00703035" w:rsidRDefault="00703035" w:rsidP="00703035">
      <w:pPr>
        <w:tabs>
          <w:tab w:val="left" w:pos="1948"/>
        </w:tabs>
      </w:pPr>
    </w:p>
    <w:p w14:paraId="319F0B43" w14:textId="77777777" w:rsidR="00703035" w:rsidRDefault="00703035" w:rsidP="00703035">
      <w:pPr>
        <w:tabs>
          <w:tab w:val="left" w:pos="1948"/>
        </w:tabs>
      </w:pPr>
    </w:p>
    <w:p w14:paraId="3D7FD95D" w14:textId="77777777" w:rsidR="00703035" w:rsidRDefault="00703035" w:rsidP="00703035">
      <w:pPr>
        <w:tabs>
          <w:tab w:val="left" w:pos="1948"/>
        </w:tabs>
      </w:pPr>
    </w:p>
    <w:p w14:paraId="6CC29E52" w14:textId="77777777" w:rsidR="00703035" w:rsidRDefault="00703035" w:rsidP="00703035">
      <w:pPr>
        <w:ind w:left="4678"/>
        <w:rPr>
          <w:rFonts w:ascii="Liberation Serif" w:hAnsi="Liberation Serif"/>
        </w:rPr>
      </w:pPr>
    </w:p>
    <w:p w14:paraId="0140B251" w14:textId="77777777" w:rsidR="00703035" w:rsidRDefault="00703035" w:rsidP="00703035">
      <w:pPr>
        <w:ind w:left="4678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№ 1 к Положению об организации и проведении районного конкурса «Новогодняя игрушка-2026»</w:t>
      </w:r>
    </w:p>
    <w:p w14:paraId="2A059116" w14:textId="77777777" w:rsidR="00703035" w:rsidRDefault="00703035" w:rsidP="00703035">
      <w:pPr>
        <w:keepNext/>
        <w:ind w:left="4678"/>
        <w:outlineLvl w:val="0"/>
        <w:rPr>
          <w:rFonts w:ascii="Liberation Serif" w:eastAsia="Times New Roman" w:hAnsi="Liberation Serif"/>
          <w:b/>
          <w:bCs/>
          <w:lang w:eastAsia="x-none"/>
        </w:rPr>
      </w:pPr>
      <w:r>
        <w:rPr>
          <w:rFonts w:ascii="Liberation Serif" w:hAnsi="Liberation Serif"/>
        </w:rPr>
        <w:t>от __________________№_________________</w:t>
      </w:r>
    </w:p>
    <w:p w14:paraId="329BD3A8" w14:textId="77777777" w:rsidR="00703035" w:rsidRDefault="00703035" w:rsidP="00703035">
      <w:pPr>
        <w:rPr>
          <w:rFonts w:ascii="Liberation Serif" w:eastAsia="Times New Roman" w:hAnsi="Liberation Serif"/>
          <w:sz w:val="28"/>
          <w:szCs w:val="28"/>
          <w:lang w:eastAsia="x-none"/>
        </w:rPr>
      </w:pPr>
    </w:p>
    <w:p w14:paraId="1F13B122" w14:textId="77777777" w:rsidR="00703035" w:rsidRDefault="00703035" w:rsidP="00703035">
      <w:pPr>
        <w:rPr>
          <w:rFonts w:ascii="Liberation Serif" w:eastAsia="Times New Roman" w:hAnsi="Liberation Serif"/>
          <w:sz w:val="28"/>
          <w:szCs w:val="28"/>
          <w:lang w:eastAsia="x-none"/>
        </w:rPr>
      </w:pPr>
    </w:p>
    <w:p w14:paraId="517F200F" w14:textId="77777777" w:rsidR="00703035" w:rsidRDefault="00703035" w:rsidP="00703035">
      <w:pPr>
        <w:rPr>
          <w:rFonts w:ascii="Liberation Serif" w:eastAsia="Times New Roman" w:hAnsi="Liberation Serif"/>
          <w:sz w:val="28"/>
          <w:szCs w:val="28"/>
          <w:lang w:eastAsia="x-none"/>
        </w:rPr>
      </w:pPr>
    </w:p>
    <w:p w14:paraId="14FDB236" w14:textId="77777777" w:rsidR="00703035" w:rsidRDefault="00703035" w:rsidP="00703035">
      <w:pPr>
        <w:rPr>
          <w:rFonts w:ascii="Liberation Serif" w:eastAsia="Times New Roman" w:hAnsi="Liberation Serif"/>
          <w:sz w:val="28"/>
          <w:szCs w:val="28"/>
          <w:lang w:eastAsia="x-none"/>
        </w:rPr>
      </w:pPr>
    </w:p>
    <w:p w14:paraId="63AA79D0" w14:textId="77777777" w:rsidR="00703035" w:rsidRDefault="00703035" w:rsidP="0070303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СОСТАВ КОМИССИИ </w:t>
      </w:r>
    </w:p>
    <w:p w14:paraId="1E10033F" w14:textId="77777777" w:rsidR="00703035" w:rsidRDefault="00703035" w:rsidP="0070303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проведению районного этапа конкурса «Новогодний Екатеринбург - 2026»</w:t>
      </w:r>
    </w:p>
    <w:p w14:paraId="675943D4" w14:textId="77777777" w:rsidR="00703035" w:rsidRDefault="00703035" w:rsidP="00703035">
      <w:pPr>
        <w:jc w:val="center"/>
        <w:rPr>
          <w:rFonts w:ascii="Liberation Serif" w:hAnsi="Liberation Serif"/>
          <w:sz w:val="28"/>
          <w:szCs w:val="28"/>
        </w:rPr>
      </w:pPr>
    </w:p>
    <w:p w14:paraId="668C01D7" w14:textId="77777777" w:rsidR="00703035" w:rsidRDefault="00703035" w:rsidP="00703035">
      <w:pPr>
        <w:jc w:val="center"/>
        <w:rPr>
          <w:rFonts w:ascii="Liberation Serif" w:hAnsi="Liberation Serif"/>
          <w:sz w:val="28"/>
          <w:szCs w:val="28"/>
        </w:rPr>
      </w:pPr>
    </w:p>
    <w:p w14:paraId="242F8F8A" w14:textId="77777777" w:rsidR="00703035" w:rsidRDefault="00703035" w:rsidP="00703035">
      <w:pPr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387"/>
        <w:gridCol w:w="3480"/>
      </w:tblGrid>
      <w:tr w:rsidR="00703035" w14:paraId="5E9BC0CF" w14:textId="77777777" w:rsidTr="00703035">
        <w:tc>
          <w:tcPr>
            <w:tcW w:w="704" w:type="dxa"/>
          </w:tcPr>
          <w:p w14:paraId="4FA27354" w14:textId="77777777" w:rsidR="00703035" w:rsidRDefault="00703035" w:rsidP="001D69D8">
            <w:pPr>
              <w:pStyle w:val="a4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262F4152" w14:textId="77777777" w:rsidR="00703035" w:rsidRDefault="00703035">
            <w:pPr>
              <w:pStyle w:val="a4"/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Бахтина Надежда Алексеевна,</w:t>
            </w:r>
          </w:p>
          <w:p w14:paraId="7DE9BE87" w14:textId="77777777" w:rsidR="00703035" w:rsidRDefault="007030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заместитель главы Администрации Ленинского района города Екатеринбурга </w:t>
            </w:r>
          </w:p>
          <w:p w14:paraId="0B3F35C9" w14:textId="77777777" w:rsidR="00703035" w:rsidRDefault="00703035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14:paraId="12FF1380" w14:textId="77777777" w:rsidR="00703035" w:rsidRDefault="00703035" w:rsidP="001D69D8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председатель комиссии</w:t>
            </w:r>
          </w:p>
        </w:tc>
      </w:tr>
      <w:tr w:rsidR="00703035" w14:paraId="19776FF1" w14:textId="77777777" w:rsidTr="00703035">
        <w:tc>
          <w:tcPr>
            <w:tcW w:w="704" w:type="dxa"/>
          </w:tcPr>
          <w:p w14:paraId="18409E97" w14:textId="77777777" w:rsidR="00703035" w:rsidRDefault="00703035" w:rsidP="001D69D8">
            <w:pPr>
              <w:pStyle w:val="a4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0210D516" w14:textId="77777777" w:rsidR="00703035" w:rsidRDefault="007030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Екенина Наталья Валентиновна</w:t>
            </w:r>
          </w:p>
          <w:p w14:paraId="5ACB5261" w14:textId="77777777" w:rsidR="00703035" w:rsidRDefault="007030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культуры и молодежной</w:t>
            </w:r>
          </w:p>
          <w:p w14:paraId="45244595" w14:textId="77777777" w:rsidR="00703035" w:rsidRDefault="007030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политики Администрации Ленинского района города Екатеринбурга</w:t>
            </w:r>
          </w:p>
          <w:p w14:paraId="1B8E36A7" w14:textId="77777777" w:rsidR="00703035" w:rsidRDefault="00703035">
            <w:pPr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3480" w:type="dxa"/>
          </w:tcPr>
          <w:p w14:paraId="39D3701F" w14:textId="77777777" w:rsidR="00703035" w:rsidRDefault="00703035" w:rsidP="001D69D8">
            <w:pPr>
              <w:pStyle w:val="a4"/>
              <w:numPr>
                <w:ilvl w:val="0"/>
                <w:numId w:val="2"/>
              </w:numPr>
              <w:tabs>
                <w:tab w:val="left" w:pos="175"/>
                <w:tab w:val="left" w:pos="454"/>
              </w:tabs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заместитель председателя комиссии</w:t>
            </w:r>
          </w:p>
          <w:p w14:paraId="7F812BBA" w14:textId="77777777" w:rsidR="00703035" w:rsidRDefault="00703035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703035" w14:paraId="7AB6EDE7" w14:textId="77777777" w:rsidTr="00703035">
        <w:tc>
          <w:tcPr>
            <w:tcW w:w="704" w:type="dxa"/>
          </w:tcPr>
          <w:p w14:paraId="160E1D49" w14:textId="77777777" w:rsidR="00703035" w:rsidRDefault="00703035" w:rsidP="001D69D8">
            <w:pPr>
              <w:pStyle w:val="a4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36863DDB" w14:textId="77777777" w:rsidR="00703035" w:rsidRDefault="007030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Пономарева Екатерина Геннадиевна,</w:t>
            </w:r>
          </w:p>
          <w:p w14:paraId="56FFC736" w14:textId="77777777" w:rsidR="00703035" w:rsidRDefault="007030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Управления образования Ленинского района 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Департамента образования Администрации города Екатеринбурга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14:paraId="2D8A357D" w14:textId="77777777" w:rsidR="00703035" w:rsidRDefault="0070303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14:paraId="2A32D234" w14:textId="77777777" w:rsidR="00703035" w:rsidRDefault="00703035" w:rsidP="001D69D8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член комиссии</w:t>
            </w:r>
          </w:p>
        </w:tc>
      </w:tr>
      <w:tr w:rsidR="00703035" w14:paraId="118BDE2E" w14:textId="77777777" w:rsidTr="00703035">
        <w:tc>
          <w:tcPr>
            <w:tcW w:w="704" w:type="dxa"/>
          </w:tcPr>
          <w:p w14:paraId="56D1AF07" w14:textId="77777777" w:rsidR="00703035" w:rsidRDefault="00703035" w:rsidP="001D69D8">
            <w:pPr>
              <w:pStyle w:val="a4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45347FFA" w14:textId="77777777" w:rsidR="00703035" w:rsidRDefault="00703035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Забабурина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Наталья Васильевна,</w:t>
            </w:r>
          </w:p>
          <w:p w14:paraId="0A1E6AE5" w14:textId="77777777" w:rsidR="00703035" w:rsidRDefault="007030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директор Муниципального автономного учреждения культуры «Культурный центр «Семь»</w:t>
            </w:r>
          </w:p>
          <w:p w14:paraId="4BF79B32" w14:textId="77777777" w:rsidR="00703035" w:rsidRDefault="00703035">
            <w:pPr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14:paraId="7509BC5B" w14:textId="77777777" w:rsidR="00703035" w:rsidRDefault="00703035" w:rsidP="001D69D8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член комиссии</w:t>
            </w:r>
          </w:p>
        </w:tc>
      </w:tr>
      <w:tr w:rsidR="00703035" w14:paraId="0DB4EABC" w14:textId="77777777" w:rsidTr="00703035">
        <w:tc>
          <w:tcPr>
            <w:tcW w:w="704" w:type="dxa"/>
          </w:tcPr>
          <w:p w14:paraId="3DD74C93" w14:textId="77777777" w:rsidR="00703035" w:rsidRDefault="00703035" w:rsidP="001D69D8">
            <w:pPr>
              <w:pStyle w:val="a4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07A17048" w14:textId="77777777" w:rsidR="00703035" w:rsidRDefault="007030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Серебренникова Евгения Юрьевна, директор Муниципального бюджетного учреждения культуры дополнительного образования «Екатеринбургская детская школа искусств № 6 имени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К.Е.Архипова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»</w:t>
            </w:r>
          </w:p>
          <w:p w14:paraId="575D3B91" w14:textId="77777777" w:rsidR="00703035" w:rsidRDefault="00703035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14:paraId="2EC31978" w14:textId="77777777" w:rsidR="00703035" w:rsidRDefault="00703035" w:rsidP="001D69D8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член комиссии</w:t>
            </w:r>
          </w:p>
        </w:tc>
      </w:tr>
      <w:tr w:rsidR="00703035" w14:paraId="234099BE" w14:textId="77777777" w:rsidTr="00703035">
        <w:tc>
          <w:tcPr>
            <w:tcW w:w="704" w:type="dxa"/>
          </w:tcPr>
          <w:p w14:paraId="709DF57A" w14:textId="77777777" w:rsidR="00703035" w:rsidRDefault="00703035">
            <w:pPr>
              <w:ind w:left="360"/>
              <w:contextualSpacing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76DF3896" w14:textId="77777777" w:rsidR="00703035" w:rsidRDefault="00703035">
            <w:pPr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3480" w:type="dxa"/>
          </w:tcPr>
          <w:p w14:paraId="6C8AC8A7" w14:textId="77777777" w:rsidR="00703035" w:rsidRDefault="00703035">
            <w:pPr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</w:tbl>
    <w:p w14:paraId="711CE55D" w14:textId="77777777" w:rsidR="00A70893" w:rsidRDefault="00A70893"/>
    <w:sectPr w:rsidR="00A70893" w:rsidSect="0070303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3695"/>
    <w:multiLevelType w:val="hybridMultilevel"/>
    <w:tmpl w:val="E4CAB3CA"/>
    <w:lvl w:ilvl="0" w:tplc="4340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078C9"/>
    <w:multiLevelType w:val="hybridMultilevel"/>
    <w:tmpl w:val="05F02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D6A98"/>
    <w:multiLevelType w:val="hybridMultilevel"/>
    <w:tmpl w:val="44804AFC"/>
    <w:lvl w:ilvl="0" w:tplc="4340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C8"/>
    <w:rsid w:val="00703035"/>
    <w:rsid w:val="009773C8"/>
    <w:rsid w:val="00A7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1946"/>
  <w15:chartTrackingRefBased/>
  <w15:docId w15:val="{F9F89C81-D5D1-4ED2-83FA-664BC6B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3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303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03035"/>
    <w:pPr>
      <w:ind w:left="720"/>
    </w:pPr>
  </w:style>
  <w:style w:type="table" w:styleId="a5">
    <w:name w:val="Table Grid"/>
    <w:basedOn w:val="a1"/>
    <w:rsid w:val="00703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dk_sovkhoznyi?from=grou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Акулова Татьяна Борисовна</dc:creator>
  <cp:keywords/>
  <dc:description/>
  <cp:lastModifiedBy>Акулова Татьяна Борисовна</cp:lastModifiedBy>
  <cp:revision>2</cp:revision>
  <dcterms:created xsi:type="dcterms:W3CDTF">2025-11-13T08:05:00Z</dcterms:created>
  <dcterms:modified xsi:type="dcterms:W3CDTF">2025-11-13T08:06:00Z</dcterms:modified>
</cp:coreProperties>
</file>