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Для занятий с использование</w:t>
      </w:r>
      <w:r w:rsidR="007F332F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7F332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7F332F">
        <w:rPr>
          <w:rFonts w:ascii="Times New Roman" w:hAnsi="Times New Roman" w:cs="Times New Roman"/>
          <w:sz w:val="28"/>
          <w:szCs w:val="28"/>
        </w:rPr>
        <w:t xml:space="preserve"> технологий </w:t>
      </w:r>
      <w:r w:rsidRPr="00C0124A">
        <w:rPr>
          <w:rFonts w:ascii="Times New Roman" w:hAnsi="Times New Roman" w:cs="Times New Roman"/>
          <w:sz w:val="28"/>
          <w:szCs w:val="28"/>
        </w:rPr>
        <w:t>обязательны следующие моменты: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 xml:space="preserve">1. В организационный момент включаются релаксационные и психофизические упражнения, </w:t>
      </w:r>
      <w:proofErr w:type="spellStart"/>
      <w:r w:rsidRPr="00C0124A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C0124A">
        <w:rPr>
          <w:rFonts w:ascii="Times New Roman" w:hAnsi="Times New Roman" w:cs="Times New Roman"/>
          <w:sz w:val="28"/>
          <w:szCs w:val="28"/>
        </w:rPr>
        <w:t>;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2. В ходе занятий предусматриваются мимические, голосовые, дыхательные и физические упражнения;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3. На каждом занятии ведется работа над усвоением лексико-грамматического строя речи;</w:t>
      </w:r>
    </w:p>
    <w:p w:rsidR="00C0124A" w:rsidRPr="00C0124A" w:rsidRDefault="00C0124A" w:rsidP="006D6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 xml:space="preserve">4. Динамические паузы и </w:t>
      </w:r>
      <w:proofErr w:type="spellStart"/>
      <w:r w:rsidRPr="00C0124A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C0124A">
        <w:rPr>
          <w:rFonts w:ascii="Times New Roman" w:hAnsi="Times New Roman" w:cs="Times New Roman"/>
          <w:sz w:val="28"/>
          <w:szCs w:val="28"/>
        </w:rPr>
        <w:t>, несут дополнительную речевую нагрузку, обусловленную темой занятия, даются задания на словотворчество детей;</w:t>
      </w:r>
    </w:p>
    <w:p w:rsidR="00C0124A" w:rsidRPr="006D65D2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5D2">
        <w:rPr>
          <w:rFonts w:ascii="Times New Roman" w:hAnsi="Times New Roman" w:cs="Times New Roman"/>
          <w:b/>
          <w:sz w:val="28"/>
          <w:szCs w:val="28"/>
        </w:rPr>
        <w:t>Мышечная релаксация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   Для восстановления силы и снятия эмоционального возбуж</w:t>
      </w:r>
      <w:r w:rsidR="006D65D2">
        <w:rPr>
          <w:rFonts w:ascii="Times New Roman" w:hAnsi="Times New Roman" w:cs="Times New Roman"/>
          <w:sz w:val="28"/>
          <w:szCs w:val="28"/>
        </w:rPr>
        <w:t>дения у детей во время занятий </w:t>
      </w:r>
      <w:r w:rsidRPr="00C0124A">
        <w:rPr>
          <w:rFonts w:ascii="Times New Roman" w:hAnsi="Times New Roman" w:cs="Times New Roman"/>
          <w:sz w:val="28"/>
          <w:szCs w:val="28"/>
        </w:rPr>
        <w:t>проводится мышечная релаксация.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   Релаксация - комплекс расслабляющих упражнений, снимающих напряжение мышц рук и ног, мышц шеи и речевого аппарата.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   Большинству детей с речевыми нарушениями свойственно нарушение равновесия между процессами возбуждения и торможения, повышенная эмоциональность, двигательное беспокойство. Любые, даже незначительные стрессовые ситуации перегружают их слабую нервную систему. Мышечная и эмоциональная раскованность – важное условие для становления естественной речи и правильных телодвижений. Детям нужно дать почувств</w:t>
      </w:r>
      <w:r w:rsidR="006D65D2">
        <w:rPr>
          <w:rFonts w:ascii="Times New Roman" w:hAnsi="Times New Roman" w:cs="Times New Roman"/>
          <w:sz w:val="28"/>
          <w:szCs w:val="28"/>
        </w:rPr>
        <w:t xml:space="preserve">овать, что мышечное напряжение </w:t>
      </w:r>
      <w:r w:rsidRPr="00C0124A">
        <w:rPr>
          <w:rFonts w:ascii="Times New Roman" w:hAnsi="Times New Roman" w:cs="Times New Roman"/>
          <w:sz w:val="28"/>
          <w:szCs w:val="28"/>
        </w:rPr>
        <w:t>по их воле может смениться приятным расслаблением и спокойствием.</w:t>
      </w:r>
    </w:p>
    <w:p w:rsidR="00C0124A" w:rsidRPr="006D65D2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5D2">
        <w:rPr>
          <w:rFonts w:ascii="Times New Roman" w:hAnsi="Times New Roman" w:cs="Times New Roman"/>
          <w:b/>
          <w:sz w:val="28"/>
          <w:szCs w:val="28"/>
        </w:rPr>
        <w:t>Постановка правильного речевого дыхания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   Учитывая факт, что ряд речевых нарушений имеет в своей симптоматике синдром нарушения физиологического и речевого дыхания, работа по преодолению нарушений речи носит комплексный характер и включает в себя «постановку» правильного физиологического и речевого дыхания.  Важнейшие условия правильной речи - это плавный длительный выдох, четкая, не напряженная артикуля</w:t>
      </w:r>
      <w:r w:rsidR="006D65D2">
        <w:rPr>
          <w:rFonts w:ascii="Times New Roman" w:hAnsi="Times New Roman" w:cs="Times New Roman"/>
          <w:sz w:val="28"/>
          <w:szCs w:val="28"/>
        </w:rPr>
        <w:t xml:space="preserve">ция. У дошкольников –логопатов </w:t>
      </w:r>
      <w:r w:rsidRPr="00C0124A">
        <w:rPr>
          <w:rFonts w:ascii="Times New Roman" w:hAnsi="Times New Roman" w:cs="Times New Roman"/>
          <w:sz w:val="28"/>
          <w:szCs w:val="28"/>
        </w:rPr>
        <w:t>речевое дыхание обычно нарушено, оно становится поверхностным, аритмичным.  Дыхательная система - это энергетическая база для речевой системы. Дыхание влияет на звукопроизношение, артикуляцию и развитие голоса.</w:t>
      </w:r>
    </w:p>
    <w:p w:rsidR="00C0124A" w:rsidRPr="00C0124A" w:rsidRDefault="00C0124A" w:rsidP="006D6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Для постановк</w:t>
      </w:r>
      <w:r w:rsidR="006D65D2">
        <w:rPr>
          <w:rFonts w:ascii="Times New Roman" w:hAnsi="Times New Roman" w:cs="Times New Roman"/>
          <w:sz w:val="28"/>
          <w:szCs w:val="28"/>
        </w:rPr>
        <w:t>и правильного речевого дыхания </w:t>
      </w:r>
      <w:r w:rsidRPr="00C0124A">
        <w:rPr>
          <w:rFonts w:ascii="Times New Roman" w:hAnsi="Times New Roman" w:cs="Times New Roman"/>
          <w:sz w:val="28"/>
          <w:szCs w:val="28"/>
        </w:rPr>
        <w:t>используются статические и динамические дыхательные упражнения, направленные на выработку умения дышать носом, на развитие ротового выдоха, умения дифференцировать носовой и ротовой выдох, рационально использовать выдох в момент произнесения звуков, слогов, слов, фраз.</w:t>
      </w:r>
    </w:p>
    <w:p w:rsidR="00C0124A" w:rsidRPr="006D65D2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5D2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 xml:space="preserve">  Физиологическая основа тяжелых речевых нарушений – различные очаговые поражения двигательных отделов центральной или периферической нервной системы, проявляющиеся в недостаточной иннервации органов речевого аппарата, следствием которой являются выраженные нарушения </w:t>
      </w:r>
      <w:r w:rsidRPr="00C0124A">
        <w:rPr>
          <w:rFonts w:ascii="Times New Roman" w:hAnsi="Times New Roman" w:cs="Times New Roman"/>
          <w:sz w:val="28"/>
          <w:szCs w:val="28"/>
        </w:rPr>
        <w:lastRenderedPageBreak/>
        <w:t xml:space="preserve">артикуляционной моторики (подвижность артикуляционного аппарата, координация артикуляционных движений, способность к удержанию артикуляционной позы), осложненные наличием асимметрии, парезов гиперкинезов и </w:t>
      </w:r>
      <w:proofErr w:type="spellStart"/>
      <w:r w:rsidRPr="00C0124A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C0124A">
        <w:rPr>
          <w:rFonts w:ascii="Times New Roman" w:hAnsi="Times New Roman" w:cs="Times New Roman"/>
          <w:sz w:val="28"/>
          <w:szCs w:val="28"/>
        </w:rPr>
        <w:t>). Выработка правильных, полноценных движений и определённых положений артик</w:t>
      </w:r>
      <w:r w:rsidR="006D65D2">
        <w:rPr>
          <w:rFonts w:ascii="Times New Roman" w:hAnsi="Times New Roman" w:cs="Times New Roman"/>
          <w:sz w:val="28"/>
          <w:szCs w:val="28"/>
        </w:rPr>
        <w:t xml:space="preserve">уляционных органов, необходима </w:t>
      </w:r>
      <w:r w:rsidRPr="00C0124A">
        <w:rPr>
          <w:rFonts w:ascii="Times New Roman" w:hAnsi="Times New Roman" w:cs="Times New Roman"/>
          <w:sz w:val="28"/>
          <w:szCs w:val="28"/>
        </w:rPr>
        <w:t>для правильного произношения звуков. Главная задача - выработать точность, силу, темп, переключаемость движений.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 Упражнения для артикуляционной гимнастики нельзя подбирать произвольно. Следует предусматривать те артикуляционные уклады, которые необходимо сформировать.</w:t>
      </w:r>
    </w:p>
    <w:p w:rsidR="00C0124A" w:rsidRPr="00C0124A" w:rsidRDefault="00C0124A" w:rsidP="006D6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Артикуляционная гимнастика включает упражнения как для тренировки подвижности и переключаемости органов, отработки определённых положений губ, языка, правильного произношения всех звуков, так и для каждого звука той или иной группы. Упражнения должны быть целенаправленными, их подбирают исходя из правильной артикуляции звука с учётом конкретного его нарушения у ребёнка.</w:t>
      </w:r>
    </w:p>
    <w:p w:rsidR="00C0124A" w:rsidRPr="006D65D2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5D2">
        <w:rPr>
          <w:rFonts w:ascii="Times New Roman" w:hAnsi="Times New Roman" w:cs="Times New Roman"/>
          <w:b/>
          <w:sz w:val="28"/>
          <w:szCs w:val="28"/>
        </w:rPr>
        <w:t>Развитие мелкой моторики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   Сухомлинский писал: «… Истоки способностей и дарования детей на кончиках их пальцев. От них, образно говоря, идут тончайшие ручейки, которые питают источники творческой мысли. Чем больше мастерства в детской руке, тем р</w:t>
      </w:r>
      <w:r w:rsidR="006D65D2">
        <w:rPr>
          <w:rFonts w:ascii="Times New Roman" w:hAnsi="Times New Roman" w:cs="Times New Roman"/>
          <w:sz w:val="28"/>
          <w:szCs w:val="28"/>
        </w:rPr>
        <w:t xml:space="preserve">ебенок умнее». </w:t>
      </w:r>
      <w:r w:rsidRPr="00C0124A">
        <w:rPr>
          <w:rFonts w:ascii="Times New Roman" w:hAnsi="Times New Roman" w:cs="Times New Roman"/>
          <w:sz w:val="28"/>
          <w:szCs w:val="28"/>
        </w:rPr>
        <w:t>Систематические упражнения по тренировке движений пальцев рук у детей, наряду со стимулирующим влиянием на развитие речи, являются мощным средством повышения работоспособности коры головного мозга, влияют на центры развития речи, развивают ручную умелость, помогают снять напряжение.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С этой целью использ</w:t>
      </w:r>
      <w:r w:rsidR="006D65D2">
        <w:rPr>
          <w:rFonts w:ascii="Times New Roman" w:hAnsi="Times New Roman" w:cs="Times New Roman"/>
          <w:sz w:val="28"/>
          <w:szCs w:val="28"/>
        </w:rPr>
        <w:t xml:space="preserve">уются на логопедических </w:t>
      </w:r>
      <w:r w:rsidRPr="00C0124A">
        <w:rPr>
          <w:rFonts w:ascii="Times New Roman" w:hAnsi="Times New Roman" w:cs="Times New Roman"/>
          <w:sz w:val="28"/>
          <w:szCs w:val="28"/>
        </w:rPr>
        <w:t>занятиях игры и упражнения на формирование движений</w:t>
      </w:r>
      <w:r w:rsidR="006D65D2">
        <w:rPr>
          <w:rFonts w:ascii="Times New Roman" w:hAnsi="Times New Roman" w:cs="Times New Roman"/>
          <w:sz w:val="28"/>
          <w:szCs w:val="28"/>
        </w:rPr>
        <w:t> пальцев рук. Игры и упражнения</w:t>
      </w:r>
      <w:r w:rsidRPr="00C0124A">
        <w:rPr>
          <w:rFonts w:ascii="Times New Roman" w:hAnsi="Times New Roman" w:cs="Times New Roman"/>
          <w:sz w:val="28"/>
          <w:szCs w:val="28"/>
        </w:rPr>
        <w:t xml:space="preserve"> с пальчиками разнообразны: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- пальчиковые игры с мелкими предметами;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- пальчиковые игры со скороговорками;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- пальчиковые игры со стихами;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- пальчиковая гимнастика;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- самомассаж кистей и пальцев рук с использованием «сухого бассейна»;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- пальчиковый алфавит;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- пальчиковый театр;</w:t>
      </w:r>
    </w:p>
    <w:p w:rsidR="00C0124A" w:rsidRPr="006D65D2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 </w:t>
      </w:r>
      <w:r w:rsidRPr="006D65D2">
        <w:rPr>
          <w:rFonts w:ascii="Times New Roman" w:hAnsi="Times New Roman" w:cs="Times New Roman"/>
          <w:b/>
          <w:sz w:val="28"/>
          <w:szCs w:val="28"/>
        </w:rPr>
        <w:t>Развитие высших</w:t>
      </w:r>
      <w:r w:rsidR="006D65D2" w:rsidRPr="006D65D2">
        <w:rPr>
          <w:rFonts w:ascii="Times New Roman" w:hAnsi="Times New Roman" w:cs="Times New Roman"/>
          <w:b/>
          <w:sz w:val="28"/>
          <w:szCs w:val="28"/>
        </w:rPr>
        <w:t xml:space="preserve"> психических функций у детей – </w:t>
      </w:r>
      <w:r w:rsidRPr="006D65D2">
        <w:rPr>
          <w:rFonts w:ascii="Times New Roman" w:hAnsi="Times New Roman" w:cs="Times New Roman"/>
          <w:b/>
          <w:sz w:val="28"/>
          <w:szCs w:val="28"/>
        </w:rPr>
        <w:t>мышления, памяти, внимания.</w:t>
      </w:r>
    </w:p>
    <w:p w:rsidR="006D65D2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  Особенности речевого развития детей оказывают влияние на формирование личности ребенка, на формирование вс</w:t>
      </w:r>
      <w:r w:rsidR="006D65D2">
        <w:rPr>
          <w:rFonts w:ascii="Times New Roman" w:hAnsi="Times New Roman" w:cs="Times New Roman"/>
          <w:sz w:val="28"/>
          <w:szCs w:val="28"/>
        </w:rPr>
        <w:t>ех психических процессов.</w:t>
      </w:r>
    </w:p>
    <w:p w:rsidR="00C0124A" w:rsidRPr="00C0124A" w:rsidRDefault="006D65D2" w:rsidP="006D6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Особенности речевой </w:t>
      </w:r>
      <w:r w:rsidR="00C0124A" w:rsidRPr="00C0124A">
        <w:rPr>
          <w:rFonts w:ascii="Times New Roman" w:hAnsi="Times New Roman" w:cs="Times New Roman"/>
          <w:sz w:val="28"/>
          <w:szCs w:val="28"/>
        </w:rPr>
        <w:t>деятельности отра</w:t>
      </w:r>
      <w:r>
        <w:rPr>
          <w:rFonts w:ascii="Times New Roman" w:hAnsi="Times New Roman" w:cs="Times New Roman"/>
          <w:sz w:val="28"/>
          <w:szCs w:val="28"/>
        </w:rPr>
        <w:t>жаются на формировании у детей </w:t>
      </w:r>
      <w:r w:rsidR="00C0124A" w:rsidRPr="00C0124A">
        <w:rPr>
          <w:rFonts w:ascii="Times New Roman" w:hAnsi="Times New Roman" w:cs="Times New Roman"/>
          <w:sz w:val="28"/>
          <w:szCs w:val="28"/>
        </w:rPr>
        <w:t>сенсорной, интеллектуальной и аффективно-волевой сфер. Отмечается недостаточная устойчивость вним</w:t>
      </w:r>
      <w:r>
        <w:rPr>
          <w:rFonts w:ascii="Times New Roman" w:hAnsi="Times New Roman" w:cs="Times New Roman"/>
          <w:sz w:val="28"/>
          <w:szCs w:val="28"/>
        </w:rPr>
        <w:t>ания, ограниченные возможности </w:t>
      </w:r>
      <w:r w:rsidR="00C0124A" w:rsidRPr="00C0124A">
        <w:rPr>
          <w:rFonts w:ascii="Times New Roman" w:hAnsi="Times New Roman" w:cs="Times New Roman"/>
          <w:sz w:val="28"/>
          <w:szCs w:val="28"/>
        </w:rPr>
        <w:t>его распределения. При относительно</w:t>
      </w:r>
      <w:r>
        <w:rPr>
          <w:rFonts w:ascii="Times New Roman" w:hAnsi="Times New Roman" w:cs="Times New Roman"/>
          <w:sz w:val="28"/>
          <w:szCs w:val="28"/>
        </w:rPr>
        <w:t>й сохранности смысловой памяти </w:t>
      </w:r>
      <w:r w:rsidR="00C0124A" w:rsidRPr="00C0124A">
        <w:rPr>
          <w:rFonts w:ascii="Times New Roman" w:hAnsi="Times New Roman" w:cs="Times New Roman"/>
          <w:sz w:val="28"/>
          <w:szCs w:val="28"/>
        </w:rPr>
        <w:t>у детей сниже</w:t>
      </w:r>
      <w:r>
        <w:rPr>
          <w:rFonts w:ascii="Times New Roman" w:hAnsi="Times New Roman" w:cs="Times New Roman"/>
          <w:sz w:val="28"/>
          <w:szCs w:val="28"/>
        </w:rPr>
        <w:t>на вербальная память, страдает </w:t>
      </w:r>
      <w:r w:rsidR="00C0124A" w:rsidRPr="00C0124A">
        <w:rPr>
          <w:rFonts w:ascii="Times New Roman" w:hAnsi="Times New Roman" w:cs="Times New Roman"/>
          <w:sz w:val="28"/>
          <w:szCs w:val="28"/>
        </w:rPr>
        <w:t xml:space="preserve">продуктивность запоминания. У детей низкая познавательная активность может сочетаться с задержкой в формировании других психических процессов. Связь между речевыми нарушениями и другими </w:t>
      </w:r>
      <w:r>
        <w:rPr>
          <w:rFonts w:ascii="Times New Roman" w:hAnsi="Times New Roman" w:cs="Times New Roman"/>
          <w:sz w:val="28"/>
          <w:szCs w:val="28"/>
        </w:rPr>
        <w:t>сторонами психического развития</w:t>
      </w:r>
      <w:r w:rsidR="00C0124A" w:rsidRPr="00C0124A">
        <w:rPr>
          <w:rFonts w:ascii="Times New Roman" w:hAnsi="Times New Roman" w:cs="Times New Roman"/>
          <w:sz w:val="28"/>
          <w:szCs w:val="28"/>
        </w:rPr>
        <w:t xml:space="preserve"> проявляется в специфических особенностях мышления. Обладая полноценными предпосылками для овладения мыслительными операциями, доступными по возрасту, дети отстают в развитии словесно-логического мышления, с трудом овладевают анализом и синтезом, сравнением и обобщением. С целью развития и коррекции в логопедические занятия включаются разнообразные игры на внимание, память, мышление.</w:t>
      </w:r>
    </w:p>
    <w:p w:rsidR="00C0124A" w:rsidRPr="006D65D2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D65D2">
        <w:rPr>
          <w:rFonts w:ascii="Times New Roman" w:hAnsi="Times New Roman" w:cs="Times New Roman"/>
          <w:b/>
          <w:sz w:val="28"/>
          <w:szCs w:val="28"/>
        </w:rPr>
        <w:t>Логоритмика</w:t>
      </w:r>
      <w:proofErr w:type="spellEnd"/>
      <w:r w:rsidR="006D65D2">
        <w:rPr>
          <w:rFonts w:ascii="Times New Roman" w:hAnsi="Times New Roman" w:cs="Times New Roman"/>
          <w:b/>
          <w:sz w:val="28"/>
          <w:szCs w:val="28"/>
        </w:rPr>
        <w:t>.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 xml:space="preserve">  Логопедическая ритмика является составной частью комплексного метода преодоления речевых нарушений у дошкольников. Специализированная методика </w:t>
      </w:r>
      <w:proofErr w:type="spellStart"/>
      <w:r w:rsidRPr="00C0124A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Pr="00C0124A">
        <w:rPr>
          <w:rFonts w:ascii="Times New Roman" w:hAnsi="Times New Roman" w:cs="Times New Roman"/>
          <w:sz w:val="28"/>
          <w:szCs w:val="28"/>
        </w:rPr>
        <w:t xml:space="preserve"> является средством перевоспитания речи через тренировку и развитие необходимых качеств общей и речевой моторики. Весь курс </w:t>
      </w:r>
      <w:proofErr w:type="spellStart"/>
      <w:r w:rsidRPr="00C0124A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C0124A">
        <w:rPr>
          <w:rFonts w:ascii="Times New Roman" w:hAnsi="Times New Roman" w:cs="Times New Roman"/>
          <w:sz w:val="28"/>
          <w:szCs w:val="28"/>
        </w:rPr>
        <w:t xml:space="preserve"> занятий, благодаря большому количеству двигательных заданий, способствует выработке более тонких динамических характеристик общей и речевой моторики.</w:t>
      </w:r>
    </w:p>
    <w:p w:rsidR="00C0124A" w:rsidRPr="00C0124A" w:rsidRDefault="006D65D2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дыхания, голоса и артикуляции</w:t>
      </w:r>
      <w:r w:rsidR="00C0124A" w:rsidRPr="00C0124A">
        <w:rPr>
          <w:rFonts w:ascii="Times New Roman" w:hAnsi="Times New Roman" w:cs="Times New Roman"/>
          <w:sz w:val="28"/>
          <w:szCs w:val="28"/>
        </w:rPr>
        <w:t xml:space="preserve"> проводятся в комплексе, поскольку эти три компонента речевой деятельности тесно связаны между собой. </w:t>
      </w:r>
      <w:proofErr w:type="spellStart"/>
      <w:r w:rsidR="00C0124A" w:rsidRPr="00C0124A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="00C0124A" w:rsidRPr="00C0124A">
        <w:rPr>
          <w:rFonts w:ascii="Times New Roman" w:hAnsi="Times New Roman" w:cs="Times New Roman"/>
          <w:sz w:val="28"/>
          <w:szCs w:val="28"/>
        </w:rPr>
        <w:t xml:space="preserve"> занятия вызывают у детей естественные положительные эмоциональные реакции, которые находят своё отражение в мимике.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 xml:space="preserve">  Занятия </w:t>
      </w:r>
      <w:proofErr w:type="spellStart"/>
      <w:r w:rsidRPr="00C0124A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Pr="00C0124A">
        <w:rPr>
          <w:rFonts w:ascii="Times New Roman" w:hAnsi="Times New Roman" w:cs="Times New Roman"/>
          <w:sz w:val="28"/>
          <w:szCs w:val="28"/>
        </w:rPr>
        <w:t xml:space="preserve"> укрепляют у логопатов костно-мышечный аппарат, развивают дыхание, моторные функции, воспитывают правильную осанку, походку, грацию движений, способствуют формированию двигательных навыков и умений, развитию ловкости, силы, выносливости, координации движений, организаторских способностей.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 xml:space="preserve"> Развитие движений в сочетании со словом и музыкой представляет собой целостный </w:t>
      </w:r>
      <w:proofErr w:type="spellStart"/>
      <w:r w:rsidRPr="00C0124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0124A">
        <w:rPr>
          <w:rFonts w:ascii="Times New Roman" w:hAnsi="Times New Roman" w:cs="Times New Roman"/>
          <w:sz w:val="28"/>
          <w:szCs w:val="28"/>
        </w:rPr>
        <w:t>-коррекционный процесс, требующий собранности, внимания, конкретности представления, активности мысли, развития памяти.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0124A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C0124A">
        <w:rPr>
          <w:rFonts w:ascii="Times New Roman" w:hAnsi="Times New Roman" w:cs="Times New Roman"/>
          <w:sz w:val="28"/>
          <w:szCs w:val="28"/>
        </w:rPr>
        <w:t xml:space="preserve"> занятия создают благоприятные условия для тренировки процессов возбуждения или торможения.  Кроме того, развивается фонематическое восприятие. Восприятие музыки различной тональности, громкости, темпа и ритма создаёт основу для совершенствования фонематических процессов.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 xml:space="preserve">  В занятия по </w:t>
      </w:r>
      <w:proofErr w:type="spellStart"/>
      <w:r w:rsidRPr="00C0124A">
        <w:rPr>
          <w:rFonts w:ascii="Times New Roman" w:hAnsi="Times New Roman" w:cs="Times New Roman"/>
          <w:sz w:val="28"/>
          <w:szCs w:val="28"/>
        </w:rPr>
        <w:t>логоритмике</w:t>
      </w:r>
      <w:proofErr w:type="spellEnd"/>
      <w:r w:rsidRPr="00C0124A">
        <w:rPr>
          <w:rFonts w:ascii="Times New Roman" w:hAnsi="Times New Roman" w:cs="Times New Roman"/>
          <w:sz w:val="28"/>
          <w:szCs w:val="28"/>
        </w:rPr>
        <w:t xml:space="preserve"> могут входить разные виды упражнений: общеразвивающие, подвижные игры, дыхательная гимнастика, пальчиковая гимнастика, массаж и самомассаж, психотерапия, музыкотерапия. Кроме того, в системе занятий могут использоваться нетрадиционные подходы, имевшие различные цели: развитие процессов дыхания, обоняния (ароматерапия), активизация деятельности клеток головного мозга, улучшение общего самочувствия ребёнка.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 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 </w:t>
      </w:r>
    </w:p>
    <w:p w:rsidR="00C0124A" w:rsidRPr="007C7CE2" w:rsidRDefault="00C0124A" w:rsidP="007C7C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C7CE2">
        <w:rPr>
          <w:rFonts w:ascii="Times New Roman" w:hAnsi="Times New Roman" w:cs="Times New Roman"/>
          <w:b/>
          <w:sz w:val="28"/>
          <w:szCs w:val="28"/>
        </w:rPr>
        <w:t>Биоэнергопластика</w:t>
      </w:r>
      <w:proofErr w:type="spellEnd"/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  Для достижения лучших результатов в работе по автоматизации поставленных звуков, и для того чтобы этот процесс был более занимательны</w:t>
      </w:r>
      <w:r w:rsidR="007C7CE2">
        <w:rPr>
          <w:rFonts w:ascii="Times New Roman" w:hAnsi="Times New Roman" w:cs="Times New Roman"/>
          <w:sz w:val="28"/>
          <w:szCs w:val="28"/>
        </w:rPr>
        <w:t>м и увлекал детей, применяется </w:t>
      </w:r>
      <w:bookmarkStart w:id="0" w:name="_GoBack"/>
      <w:bookmarkEnd w:id="0"/>
      <w:r w:rsidRPr="00C0124A">
        <w:rPr>
          <w:rFonts w:ascii="Times New Roman" w:hAnsi="Times New Roman" w:cs="Times New Roman"/>
          <w:sz w:val="28"/>
          <w:szCs w:val="28"/>
        </w:rPr>
        <w:t xml:space="preserve">такой метод как </w:t>
      </w:r>
      <w:proofErr w:type="spellStart"/>
      <w:r w:rsidRPr="00C0124A">
        <w:rPr>
          <w:rFonts w:ascii="Times New Roman" w:hAnsi="Times New Roman" w:cs="Times New Roman"/>
          <w:sz w:val="28"/>
          <w:szCs w:val="28"/>
        </w:rPr>
        <w:t>биоэнергопластика</w:t>
      </w:r>
      <w:proofErr w:type="spellEnd"/>
      <w:r w:rsidRPr="00C0124A">
        <w:rPr>
          <w:rFonts w:ascii="Times New Roman" w:hAnsi="Times New Roman" w:cs="Times New Roman"/>
          <w:sz w:val="28"/>
          <w:szCs w:val="28"/>
        </w:rPr>
        <w:t xml:space="preserve"> - это </w:t>
      </w:r>
      <w:proofErr w:type="spellStart"/>
      <w:r w:rsidRPr="00C0124A">
        <w:rPr>
          <w:rFonts w:ascii="Times New Roman" w:hAnsi="Times New Roman" w:cs="Times New Roman"/>
          <w:sz w:val="28"/>
          <w:szCs w:val="28"/>
        </w:rPr>
        <w:t>содружественное</w:t>
      </w:r>
      <w:proofErr w:type="spellEnd"/>
      <w:r w:rsidRPr="00C0124A">
        <w:rPr>
          <w:rFonts w:ascii="Times New Roman" w:hAnsi="Times New Roman" w:cs="Times New Roman"/>
          <w:sz w:val="28"/>
          <w:szCs w:val="28"/>
        </w:rPr>
        <w:t xml:space="preserve"> взаимодействие руки и языка (сопряжённая гимнастика). Это оказывает чрезвычайно благотворное влияние на активизацию интеллектуальной деятельности детей, развивает координацию движений и мелкую моторику, отмечаются положительные структурные изменения в организме: синхронизируется работа полушарий головного мозга, развиваются способности, улучшаются внимание, память, мышление, речь. Применение </w:t>
      </w:r>
      <w:proofErr w:type="spellStart"/>
      <w:r w:rsidRPr="00C0124A">
        <w:rPr>
          <w:rFonts w:ascii="Times New Roman" w:hAnsi="Times New Roman" w:cs="Times New Roman"/>
          <w:sz w:val="28"/>
          <w:szCs w:val="28"/>
        </w:rPr>
        <w:t>биоэнергопластики</w:t>
      </w:r>
      <w:proofErr w:type="spellEnd"/>
      <w:r w:rsidRPr="00C0124A">
        <w:rPr>
          <w:rFonts w:ascii="Times New Roman" w:hAnsi="Times New Roman" w:cs="Times New Roman"/>
          <w:sz w:val="28"/>
          <w:szCs w:val="28"/>
        </w:rPr>
        <w:t xml:space="preserve"> эффективно ускоряет исправление дефектных звуков у детей со сниженными и нарушенными кинестетическими ощущениями, так как работающая ладонь многократно усиливает импульсы, идущие к коре головного мозга от языка. Синхронизация работы над речевой и мелкой моторикой вдвое сокращает время занятий, не только не уменьшая, но даже усиливая их результативность. Она позволяет быстро убрать зрительную опору - зеркало и перейти к выполнению упражнений по ощущениям.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4A">
        <w:rPr>
          <w:rFonts w:ascii="Times New Roman" w:hAnsi="Times New Roman" w:cs="Times New Roman"/>
          <w:sz w:val="28"/>
          <w:szCs w:val="28"/>
        </w:rPr>
        <w:t> </w:t>
      </w:r>
    </w:p>
    <w:p w:rsidR="00C0124A" w:rsidRPr="00C0124A" w:rsidRDefault="00C0124A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5E3E" w:rsidRPr="00C0124A" w:rsidRDefault="00F05E3E" w:rsidP="00C01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05E3E" w:rsidRPr="00C0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570BD"/>
    <w:multiLevelType w:val="multilevel"/>
    <w:tmpl w:val="C40E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7F4"/>
    <w:rsid w:val="006637F4"/>
    <w:rsid w:val="006D65D2"/>
    <w:rsid w:val="007C7CE2"/>
    <w:rsid w:val="007F332F"/>
    <w:rsid w:val="00C0124A"/>
    <w:rsid w:val="00F0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08127-9F27-496B-9822-352BD575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2023-06-13T06:05:00Z</dcterms:created>
  <dcterms:modified xsi:type="dcterms:W3CDTF">2024-01-19T06:33:00Z</dcterms:modified>
</cp:coreProperties>
</file>