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80" w:rsidRPr="002B345B" w:rsidRDefault="002B345B" w:rsidP="002B3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Приёмы</w:t>
      </w:r>
      <w:r w:rsidR="00926F80" w:rsidRPr="002B345B">
        <w:rPr>
          <w:rFonts w:ascii="Times New Roman" w:hAnsi="Times New Roman" w:cs="Times New Roman"/>
          <w:b/>
          <w:sz w:val="28"/>
          <w:szCs w:val="28"/>
        </w:rPr>
        <w:t xml:space="preserve"> для развития связной речи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Все родители мечтают о том, чтобы их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ребёнок</w:t>
      </w:r>
      <w:r w:rsidRPr="002B345B">
        <w:rPr>
          <w:rFonts w:ascii="Times New Roman" w:hAnsi="Times New Roman" w:cs="Times New Roman"/>
          <w:sz w:val="28"/>
          <w:szCs w:val="28"/>
        </w:rPr>
        <w:t xml:space="preserve"> говорил правильно и красиво. К сожалению, иногда случается, что малыш </w:t>
      </w:r>
      <w:r w:rsidR="002B345B" w:rsidRPr="002B345B">
        <w:rPr>
          <w:rFonts w:ascii="Times New Roman" w:hAnsi="Times New Roman" w:cs="Times New Roman"/>
          <w:sz w:val="28"/>
          <w:szCs w:val="28"/>
        </w:rPr>
        <w:t>растёт</w:t>
      </w:r>
      <w:r w:rsidRPr="002B345B">
        <w:rPr>
          <w:rFonts w:ascii="Times New Roman" w:hAnsi="Times New Roman" w:cs="Times New Roman"/>
          <w:sz w:val="28"/>
          <w:szCs w:val="28"/>
        </w:rPr>
        <w:t xml:space="preserve">, но говорить полными предложениями, последовательно излагать свои мысли у него не получается. Речь </w:t>
      </w:r>
      <w:r w:rsidR="002B345B" w:rsidRPr="002B345B">
        <w:rPr>
          <w:rFonts w:ascii="Times New Roman" w:hAnsi="Times New Roman" w:cs="Times New Roman"/>
          <w:sz w:val="28"/>
          <w:szCs w:val="28"/>
        </w:rPr>
        <w:t>идёт</w:t>
      </w:r>
      <w:r w:rsidRPr="002B345B">
        <w:rPr>
          <w:rFonts w:ascii="Times New Roman" w:hAnsi="Times New Roman" w:cs="Times New Roman"/>
          <w:sz w:val="28"/>
          <w:szCs w:val="28"/>
        </w:rPr>
        <w:t xml:space="preserve"> о недостаточном развитии связной речи.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Чтобы совершенствовать связную речь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ребёнка</w:t>
      </w:r>
      <w:r w:rsidRPr="002B345B">
        <w:rPr>
          <w:rFonts w:ascii="Times New Roman" w:hAnsi="Times New Roman" w:cs="Times New Roman"/>
          <w:sz w:val="28"/>
          <w:szCs w:val="28"/>
        </w:rPr>
        <w:t xml:space="preserve">, необходимо использовать </w:t>
      </w:r>
      <w:r w:rsidR="002B345B" w:rsidRPr="002B345B">
        <w:rPr>
          <w:rFonts w:ascii="Times New Roman" w:hAnsi="Times New Roman" w:cs="Times New Roman"/>
          <w:sz w:val="28"/>
          <w:szCs w:val="28"/>
        </w:rPr>
        <w:t>все</w:t>
      </w:r>
      <w:r w:rsidRPr="002B345B">
        <w:rPr>
          <w:rFonts w:ascii="Times New Roman" w:hAnsi="Times New Roman" w:cs="Times New Roman"/>
          <w:sz w:val="28"/>
          <w:szCs w:val="28"/>
        </w:rPr>
        <w:t xml:space="preserve">, что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ребёнок</w:t>
      </w:r>
      <w:r w:rsidRPr="002B345B">
        <w:rPr>
          <w:rFonts w:ascii="Times New Roman" w:hAnsi="Times New Roman" w:cs="Times New Roman"/>
          <w:sz w:val="28"/>
          <w:szCs w:val="28"/>
        </w:rPr>
        <w:t xml:space="preserve"> видит вокруг. Можно заниматься дома, на прогулке, и по дороге в детский садик.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Рекомендую следующие </w:t>
      </w:r>
      <w:r w:rsidR="002B345B" w:rsidRPr="002B345B">
        <w:rPr>
          <w:rFonts w:ascii="Times New Roman" w:hAnsi="Times New Roman" w:cs="Times New Roman"/>
          <w:sz w:val="28"/>
          <w:szCs w:val="28"/>
        </w:rPr>
        <w:t>приёмы</w:t>
      </w:r>
      <w:r w:rsidRPr="002B345B">
        <w:rPr>
          <w:rFonts w:ascii="Times New Roman" w:hAnsi="Times New Roman" w:cs="Times New Roman"/>
          <w:sz w:val="28"/>
          <w:szCs w:val="28"/>
        </w:rPr>
        <w:t>, способствующие развитию связной речи: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1. «Как это было?»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Вспомните с малышом любое интересное событие, в котором вы принимали участие. Вместе вспоминайте, что видели и что делали в тот момент. Припоминайте те моменты, которые вызвали сильные эмоции у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ребёнка</w:t>
      </w:r>
      <w:r w:rsidRPr="002B345B">
        <w:rPr>
          <w:rFonts w:ascii="Times New Roman" w:hAnsi="Times New Roman" w:cs="Times New Roman"/>
          <w:sz w:val="28"/>
          <w:szCs w:val="28"/>
        </w:rPr>
        <w:t>.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2. «Что дальше?»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Включите интересный мультфильм и начните смотреть его вместе с малышом. Затем на самом интересном месте «вспомните» про срочные дела и уйдите в другую комнату. Через некоторое время, сделав </w:t>
      </w:r>
      <w:r w:rsidR="002B345B" w:rsidRPr="002B345B">
        <w:rPr>
          <w:rFonts w:ascii="Times New Roman" w:hAnsi="Times New Roman" w:cs="Times New Roman"/>
          <w:sz w:val="28"/>
          <w:szCs w:val="28"/>
        </w:rPr>
        <w:t>огорчённый</w:t>
      </w:r>
      <w:r w:rsidRPr="002B345B">
        <w:rPr>
          <w:rFonts w:ascii="Times New Roman" w:hAnsi="Times New Roman" w:cs="Times New Roman"/>
          <w:sz w:val="28"/>
          <w:szCs w:val="28"/>
        </w:rPr>
        <w:t xml:space="preserve"> вид, попросите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ребёнка</w:t>
      </w:r>
      <w:r w:rsidRPr="002B345B">
        <w:rPr>
          <w:rFonts w:ascii="Times New Roman" w:hAnsi="Times New Roman" w:cs="Times New Roman"/>
          <w:sz w:val="28"/>
          <w:szCs w:val="28"/>
        </w:rPr>
        <w:t xml:space="preserve"> рассказать, что вы пропустили, и чем закончился мультфильм. Обязательно поблагодарите его за рассказ!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3. «Закончи предложение»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ребёнку</w:t>
      </w:r>
      <w:r w:rsidRPr="002B345B">
        <w:rPr>
          <w:rFonts w:ascii="Times New Roman" w:hAnsi="Times New Roman" w:cs="Times New Roman"/>
          <w:sz w:val="28"/>
          <w:szCs w:val="28"/>
        </w:rPr>
        <w:t xml:space="preserve"> продолжить и закончить предложение, которое начал взрослый. При этом помогаем наводящими вопросами: «Малыши играют... (Где? С чем?)»</w:t>
      </w:r>
      <w:r w:rsidR="002B345B">
        <w:rPr>
          <w:rFonts w:ascii="Times New Roman" w:hAnsi="Times New Roman" w:cs="Times New Roman"/>
          <w:sz w:val="28"/>
          <w:szCs w:val="28"/>
        </w:rPr>
        <w:t xml:space="preserve"> </w:t>
      </w:r>
      <w:r w:rsidRPr="002B345B">
        <w:rPr>
          <w:rFonts w:ascii="Times New Roman" w:hAnsi="Times New Roman" w:cs="Times New Roman"/>
          <w:sz w:val="28"/>
          <w:szCs w:val="28"/>
        </w:rPr>
        <w:t>Можно немного усложнить: «Малыши играют на улице, потому что...»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4. «Попробуй, отгадай»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Для этого лучше собрать несколько игроков, например, братьев, </w:t>
      </w:r>
      <w:r w:rsidR="002B345B" w:rsidRPr="002B345B">
        <w:rPr>
          <w:rFonts w:ascii="Times New Roman" w:hAnsi="Times New Roman" w:cs="Times New Roman"/>
          <w:sz w:val="28"/>
          <w:szCs w:val="28"/>
        </w:rPr>
        <w:t>сестёр</w:t>
      </w:r>
      <w:r w:rsidRPr="002B345B">
        <w:rPr>
          <w:rFonts w:ascii="Times New Roman" w:hAnsi="Times New Roman" w:cs="Times New Roman"/>
          <w:sz w:val="28"/>
          <w:szCs w:val="28"/>
        </w:rPr>
        <w:t>, друзей или бабушек и дедушек.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Один из взрослых показывает мешочек (непрозрачный) и сообщает, что он волшебный. В </w:t>
      </w:r>
      <w:r w:rsidR="002B345B" w:rsidRPr="002B345B">
        <w:rPr>
          <w:rFonts w:ascii="Times New Roman" w:hAnsi="Times New Roman" w:cs="Times New Roman"/>
          <w:sz w:val="28"/>
          <w:szCs w:val="28"/>
        </w:rPr>
        <w:t>нём</w:t>
      </w:r>
      <w:r w:rsidRPr="002B345B">
        <w:rPr>
          <w:rFonts w:ascii="Times New Roman" w:hAnsi="Times New Roman" w:cs="Times New Roman"/>
          <w:sz w:val="28"/>
          <w:szCs w:val="28"/>
        </w:rPr>
        <w:t xml:space="preserve"> лежат подарочки (мелкие игрушки, как из Киндер-сюрприза). Подарок достанется тому, кто умеет хранить тайны. Затем взрослый подходит к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ребёнку</w:t>
      </w:r>
      <w:r w:rsidRPr="002B345B">
        <w:rPr>
          <w:rFonts w:ascii="Times New Roman" w:hAnsi="Times New Roman" w:cs="Times New Roman"/>
          <w:sz w:val="28"/>
          <w:szCs w:val="28"/>
        </w:rPr>
        <w:t xml:space="preserve">, который должен зажмурить глаза и, вытащить </w:t>
      </w:r>
      <w:r w:rsidR="002B345B">
        <w:rPr>
          <w:rFonts w:ascii="Times New Roman" w:hAnsi="Times New Roman" w:cs="Times New Roman"/>
          <w:sz w:val="28"/>
          <w:szCs w:val="28"/>
        </w:rPr>
        <w:t>из мешка игрушку, рассмотреть её</w:t>
      </w:r>
      <w:r w:rsidRPr="002B345B">
        <w:rPr>
          <w:rFonts w:ascii="Times New Roman" w:hAnsi="Times New Roman" w:cs="Times New Roman"/>
          <w:sz w:val="28"/>
          <w:szCs w:val="28"/>
        </w:rPr>
        <w:t xml:space="preserve">, но не показывать и не рассказывать, что там. Это необходимо держать в тайне. Когда все дети получат по одной игрушке, взрослый спрашивает у них, хотят ли они знать, кому что досталось. 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Детям, конечно, хочется. Тогда он просит не показывать игрушки, а рассказать про них. 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Дальше ведущий описывает свой подарок, чтобы детишки поняли, как правильно это делать, а дети отгадывают, что досталось ведущему. Затем малыши рассказывают про свои подарочки и, когда подарок отгадан, показывают свою игрушку. Эта игра хорошо подходит для детских праздников.</w:t>
      </w:r>
    </w:p>
    <w:p w:rsidR="002B345B" w:rsidRDefault="002B345B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45B" w:rsidRDefault="002B345B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lastRenderedPageBreak/>
        <w:t>5. «Ах, если бы...»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Взрослый предлагает малышу пофантазировать и предлагает следующее начало: «Если бы я была волшебницей, то...» «Если бы у меня была шапка-невидимка...»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6. «Рисуем словами»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Взрослый говорит </w:t>
      </w:r>
      <w:r w:rsidR="002B345B" w:rsidRPr="002B345B">
        <w:rPr>
          <w:rFonts w:ascii="Times New Roman" w:hAnsi="Times New Roman" w:cs="Times New Roman"/>
          <w:sz w:val="28"/>
          <w:szCs w:val="28"/>
        </w:rPr>
        <w:t>ребёнку</w:t>
      </w:r>
      <w:r w:rsidRPr="002B345B">
        <w:rPr>
          <w:rFonts w:ascii="Times New Roman" w:hAnsi="Times New Roman" w:cs="Times New Roman"/>
          <w:sz w:val="28"/>
          <w:szCs w:val="28"/>
        </w:rPr>
        <w:t xml:space="preserve">: «Хочешь превратиться в необычного художника, который умеет рисовать не кистью и акварелью, а словами? Тогда послушай. Я прочитаю стих о зиме, а ты закрой глазки и представляй то, о </w:t>
      </w:r>
      <w:r w:rsidR="002B345B">
        <w:rPr>
          <w:rFonts w:ascii="Times New Roman" w:hAnsi="Times New Roman" w:cs="Times New Roman"/>
          <w:sz w:val="28"/>
          <w:szCs w:val="28"/>
        </w:rPr>
        <w:t>ч</w:t>
      </w:r>
      <w:r w:rsidR="002B345B" w:rsidRPr="002B345B">
        <w:rPr>
          <w:rFonts w:ascii="Times New Roman" w:hAnsi="Times New Roman" w:cs="Times New Roman"/>
          <w:sz w:val="28"/>
          <w:szCs w:val="28"/>
        </w:rPr>
        <w:t>ём</w:t>
      </w:r>
      <w:r w:rsidRPr="002B345B">
        <w:rPr>
          <w:rFonts w:ascii="Times New Roman" w:hAnsi="Times New Roman" w:cs="Times New Roman"/>
          <w:sz w:val="28"/>
          <w:szCs w:val="28"/>
        </w:rPr>
        <w:t xml:space="preserve"> услышишь. Затем опиши, какую картину ты представил».</w:t>
      </w:r>
    </w:p>
    <w:p w:rsidR="00926F80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>После этого можно нарисовать картинку к рассказу вместе с малышом.</w:t>
      </w:r>
    </w:p>
    <w:p w:rsidR="000F5CE7" w:rsidRPr="002B345B" w:rsidRDefault="00926F80" w:rsidP="002B3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45B">
        <w:rPr>
          <w:rFonts w:ascii="Times New Roman" w:hAnsi="Times New Roman" w:cs="Times New Roman"/>
          <w:sz w:val="28"/>
          <w:szCs w:val="28"/>
        </w:rPr>
        <w:t xml:space="preserve">Играя со своими детьми, вы можете добиться хороших результатов в развитии </w:t>
      </w:r>
      <w:bookmarkStart w:id="0" w:name="_GoBack"/>
      <w:bookmarkEnd w:id="0"/>
      <w:r w:rsidRPr="002B345B">
        <w:rPr>
          <w:rFonts w:ascii="Times New Roman" w:hAnsi="Times New Roman" w:cs="Times New Roman"/>
          <w:sz w:val="28"/>
          <w:szCs w:val="28"/>
        </w:rPr>
        <w:t>связной речи.</w:t>
      </w:r>
    </w:p>
    <w:sectPr w:rsidR="000F5CE7" w:rsidRPr="002B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95"/>
    <w:rsid w:val="000F5CE7"/>
    <w:rsid w:val="002B345B"/>
    <w:rsid w:val="00926F80"/>
    <w:rsid w:val="00C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CBE7-78D1-47DF-88B4-4AAD4BE3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436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2022-09-09T06:03:00Z</dcterms:created>
  <dcterms:modified xsi:type="dcterms:W3CDTF">2023-04-13T08:40:00Z</dcterms:modified>
</cp:coreProperties>
</file>